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06D" w:rsidRDefault="009A306D" w:rsidP="009A306D">
      <w:pPr>
        <w:ind w:left="4320" w:firstLine="720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 xml:space="preserve">        Anexa nr.1</w:t>
      </w:r>
    </w:p>
    <w:p w:rsidR="009A306D" w:rsidRDefault="009A306D" w:rsidP="009A306D">
      <w:pPr>
        <w:spacing w:line="240" w:lineRule="atLeast"/>
        <w:ind w:left="4320"/>
        <w:rPr>
          <w:b/>
          <w:sz w:val="28"/>
          <w:szCs w:val="32"/>
          <w:lang w:val="ro-MD"/>
        </w:rPr>
      </w:pPr>
      <w:r>
        <w:rPr>
          <w:sz w:val="24"/>
          <w:szCs w:val="24"/>
          <w:lang w:val="ro-MD"/>
        </w:rPr>
        <w:t xml:space="preserve">la </w:t>
      </w:r>
      <w:r>
        <w:rPr>
          <w:sz w:val="24"/>
          <w:szCs w:val="24"/>
          <w:lang w:val="ro-MD" w:eastAsia="en-US"/>
        </w:rPr>
        <w:t>Regulamentul cu privire la organizarea şi funcţionarea ghişeului unic de elaborare a evaluării tehnice în construcţii</w:t>
      </w:r>
    </w:p>
    <w:p w:rsidR="009A306D" w:rsidRDefault="009A306D" w:rsidP="009A306D">
      <w:pPr>
        <w:jc w:val="right"/>
        <w:rPr>
          <w:b/>
          <w:sz w:val="28"/>
          <w:szCs w:val="32"/>
          <w:lang w:val="ro-MD"/>
        </w:rPr>
      </w:pPr>
    </w:p>
    <w:p w:rsidR="009A306D" w:rsidRDefault="009A306D" w:rsidP="009A306D">
      <w:pPr>
        <w:jc w:val="center"/>
        <w:rPr>
          <w:b/>
          <w:sz w:val="28"/>
          <w:szCs w:val="32"/>
          <w:lang w:val="ro-MD"/>
        </w:rPr>
      </w:pPr>
      <w:r>
        <w:rPr>
          <w:b/>
          <w:sz w:val="28"/>
          <w:szCs w:val="32"/>
          <w:lang w:val="ro-MD"/>
        </w:rPr>
        <w:t xml:space="preserve">MODELUL CERERII DE </w:t>
      </w:r>
    </w:p>
    <w:p w:rsidR="009A306D" w:rsidRDefault="009A306D" w:rsidP="009A306D">
      <w:pPr>
        <w:jc w:val="center"/>
        <w:rPr>
          <w:sz w:val="28"/>
          <w:szCs w:val="24"/>
          <w:lang w:val="ro-MD"/>
        </w:rPr>
      </w:pPr>
      <w:r>
        <w:rPr>
          <w:b/>
          <w:sz w:val="28"/>
          <w:szCs w:val="32"/>
          <w:lang w:val="ro-MD"/>
        </w:rPr>
        <w:t>EVALUARE TEHNICĂ ÎN CONSTRUCŢII</w:t>
      </w:r>
    </w:p>
    <w:p w:rsidR="009A306D" w:rsidRDefault="009A306D" w:rsidP="009A306D">
      <w:pPr>
        <w:keepNext/>
        <w:jc w:val="center"/>
        <w:outlineLvl w:val="0"/>
        <w:rPr>
          <w:b/>
          <w:iCs/>
          <w:sz w:val="24"/>
          <w:szCs w:val="24"/>
          <w:lang w:val="ro-MD"/>
        </w:rPr>
      </w:pPr>
    </w:p>
    <w:p w:rsidR="009A306D" w:rsidRDefault="009A306D" w:rsidP="009A306D">
      <w:pPr>
        <w:keepNext/>
        <w:jc w:val="center"/>
        <w:outlineLvl w:val="0"/>
        <w:rPr>
          <w:b/>
          <w:iCs/>
          <w:sz w:val="24"/>
          <w:szCs w:val="24"/>
          <w:lang w:val="ro-MD"/>
        </w:rPr>
      </w:pPr>
      <w:r>
        <w:rPr>
          <w:b/>
          <w:iCs/>
          <w:sz w:val="24"/>
          <w:szCs w:val="24"/>
          <w:lang w:val="ro-MD"/>
        </w:rPr>
        <w:t>CERERE</w:t>
      </w:r>
    </w:p>
    <w:p w:rsidR="009A306D" w:rsidRDefault="009A306D" w:rsidP="009A306D">
      <w:pPr>
        <w:keepNext/>
        <w:jc w:val="center"/>
        <w:outlineLvl w:val="2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pentru evaluare tehnică in construcţii</w:t>
      </w:r>
    </w:p>
    <w:p w:rsidR="009A306D" w:rsidRDefault="009A306D" w:rsidP="009A306D">
      <w:pPr>
        <w:jc w:val="center"/>
        <w:rPr>
          <w:sz w:val="24"/>
          <w:szCs w:val="24"/>
          <w:lang w:val="ro-MD" w:eastAsia="en-US"/>
        </w:rPr>
      </w:pPr>
      <w:r>
        <w:rPr>
          <w:sz w:val="24"/>
          <w:szCs w:val="24"/>
          <w:lang w:val="ro-MD" w:eastAsia="en-US"/>
        </w:rPr>
        <w:t>Nr..................din.................   20___</w:t>
      </w:r>
    </w:p>
    <w:p w:rsidR="009A306D" w:rsidRDefault="009A306D" w:rsidP="009A306D">
      <w:pPr>
        <w:spacing w:line="360" w:lineRule="auto"/>
        <w:jc w:val="center"/>
        <w:rPr>
          <w:sz w:val="16"/>
          <w:szCs w:val="16"/>
          <w:lang w:val="ro-MD"/>
        </w:rPr>
      </w:pPr>
    </w:p>
    <w:p w:rsidR="009A306D" w:rsidRDefault="009A306D" w:rsidP="009A306D">
      <w:pPr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ADRESANT: </w:t>
      </w:r>
      <w:r>
        <w:rPr>
          <w:b/>
          <w:i/>
          <w:sz w:val="24"/>
          <w:szCs w:val="24"/>
          <w:lang w:val="ro-MD"/>
        </w:rPr>
        <w:t>Ghişeul unic de evaluare tehnică  în construcţii</w:t>
      </w:r>
    </w:p>
    <w:p w:rsidR="009A306D" w:rsidRDefault="009A306D" w:rsidP="009A306D">
      <w:pPr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b/>
          <w:i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SOLICITANT</w:t>
      </w:r>
      <w:r>
        <w:rPr>
          <w:sz w:val="24"/>
          <w:szCs w:val="24"/>
          <w:lang w:val="ro-MD"/>
        </w:rPr>
        <w:t xml:space="preserve">: </w:t>
      </w:r>
      <w:r>
        <w:rPr>
          <w:b/>
          <w:i/>
          <w:sz w:val="24"/>
          <w:szCs w:val="24"/>
          <w:lang w:val="ro-MD"/>
        </w:rPr>
        <w:t>firma (reprezentanţa), adresa, telefon, fax</w:t>
      </w:r>
    </w:p>
    <w:p w:rsidR="009A306D" w:rsidRDefault="009A306D" w:rsidP="009A306D">
      <w:pPr>
        <w:numPr>
          <w:ilvl w:val="0"/>
          <w:numId w:val="1"/>
        </w:numPr>
        <w:tabs>
          <w:tab w:val="left" w:pos="284"/>
          <w:tab w:val="left" w:pos="993"/>
        </w:tabs>
        <w:spacing w:after="120"/>
        <w:ind w:left="0" w:firstLine="709"/>
        <w:jc w:val="both"/>
        <w:rPr>
          <w:i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PRODUS/PROCEDEU/ECHIPAMENT</w:t>
      </w:r>
      <w:r>
        <w:rPr>
          <w:sz w:val="24"/>
          <w:szCs w:val="24"/>
          <w:lang w:val="ro-MD"/>
        </w:rPr>
        <w:t xml:space="preserve">: </w:t>
      </w:r>
      <w:r>
        <w:rPr>
          <w:b/>
          <w:i/>
          <w:sz w:val="24"/>
          <w:szCs w:val="24"/>
          <w:lang w:val="ro-MD"/>
        </w:rPr>
        <w:t>definirea produsului, procedeului sau echipamentului, inclusiv denumirea comercială (nu se admite numai denumirea comercială)</w:t>
      </w:r>
    </w:p>
    <w:p w:rsidR="009A306D" w:rsidRDefault="009A306D" w:rsidP="009A306D">
      <w:pPr>
        <w:numPr>
          <w:ilvl w:val="0"/>
          <w:numId w:val="1"/>
        </w:numPr>
        <w:tabs>
          <w:tab w:val="left" w:pos="284"/>
          <w:tab w:val="left" w:pos="993"/>
        </w:tabs>
        <w:spacing w:after="120" w:line="360" w:lineRule="auto"/>
        <w:ind w:left="0" w:firstLine="709"/>
        <w:jc w:val="both"/>
        <w:rPr>
          <w:i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UNITATEA PRODUCĂTOARE:</w:t>
      </w:r>
      <w:r>
        <w:rPr>
          <w:sz w:val="24"/>
          <w:szCs w:val="24"/>
          <w:lang w:val="ro-MD"/>
        </w:rPr>
        <w:t xml:space="preserve"> </w:t>
      </w:r>
      <w:r>
        <w:rPr>
          <w:b/>
          <w:i/>
          <w:sz w:val="24"/>
          <w:szCs w:val="24"/>
          <w:lang w:val="ro-MD"/>
        </w:rPr>
        <w:t>firma, ţara, adresa, telefon, fax</w:t>
      </w:r>
    </w:p>
    <w:p w:rsidR="009A306D" w:rsidRDefault="009A306D" w:rsidP="009A306D">
      <w:pPr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b/>
          <w:i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ACORDUL PRODUCĂTORULUI: </w:t>
      </w:r>
      <w:r>
        <w:rPr>
          <w:b/>
          <w:i/>
          <w:sz w:val="24"/>
          <w:szCs w:val="24"/>
          <w:lang w:val="ro-MD"/>
        </w:rPr>
        <w:t>în cazul în care solicitantul este altul decît producătorul</w:t>
      </w:r>
    </w:p>
    <w:p w:rsidR="009A306D" w:rsidRDefault="009A306D" w:rsidP="009A306D">
      <w:pPr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i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TITULAR EVALUARE TEHNICĂ:</w:t>
      </w:r>
      <w:r>
        <w:rPr>
          <w:sz w:val="24"/>
          <w:szCs w:val="24"/>
          <w:lang w:val="ro-MD"/>
        </w:rPr>
        <w:t xml:space="preserve"> </w:t>
      </w:r>
      <w:r>
        <w:rPr>
          <w:b/>
          <w:i/>
          <w:sz w:val="24"/>
          <w:szCs w:val="24"/>
          <w:lang w:val="ro-MD"/>
        </w:rPr>
        <w:t>operatorul economic care comercializează produsul, procedeul sau echipamentul (firma, ţara, adresa, telefon, fax)</w:t>
      </w:r>
    </w:p>
    <w:p w:rsidR="009A306D" w:rsidRDefault="009A306D" w:rsidP="009A306D">
      <w:pPr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b/>
          <w:i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CARACTERISTICI TEHNICE PRINCIPALE ALE PRODUSULUI/ PROCEDEULUI / ECHIPAMENTULUI:  </w:t>
      </w:r>
      <w:r>
        <w:rPr>
          <w:b/>
          <w:i/>
          <w:sz w:val="24"/>
          <w:szCs w:val="24"/>
          <w:lang w:val="ro-MD"/>
        </w:rPr>
        <w:t>se vor indica în anexă</w:t>
      </w:r>
    </w:p>
    <w:p w:rsidR="009A306D" w:rsidRDefault="009A306D" w:rsidP="009A306D">
      <w:pPr>
        <w:tabs>
          <w:tab w:val="left" w:pos="993"/>
        </w:tabs>
        <w:spacing w:after="120" w:line="360" w:lineRule="auto"/>
        <w:ind w:firstLine="709"/>
        <w:jc w:val="both"/>
        <w:rPr>
          <w:b/>
          <w:sz w:val="4"/>
          <w:szCs w:val="16"/>
          <w:lang w:val="ro-MD"/>
        </w:rPr>
      </w:pPr>
    </w:p>
    <w:p w:rsidR="009A306D" w:rsidRDefault="009A306D" w:rsidP="009A306D">
      <w:pPr>
        <w:tabs>
          <w:tab w:val="left" w:pos="993"/>
        </w:tabs>
        <w:spacing w:after="120" w:line="360" w:lineRule="auto"/>
        <w:ind w:firstLine="709"/>
        <w:jc w:val="both"/>
        <w:rPr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8. DOMENII PROPUSE DE UTILIZARE ÎN CONSTRUCŢII:</w:t>
      </w:r>
      <w:r>
        <w:rPr>
          <w:sz w:val="24"/>
          <w:szCs w:val="24"/>
          <w:lang w:val="ro-MD"/>
        </w:rPr>
        <w:t xml:space="preserve"> </w:t>
      </w:r>
    </w:p>
    <w:p w:rsidR="009A306D" w:rsidRDefault="009A306D" w:rsidP="009A306D">
      <w:pPr>
        <w:ind w:firstLine="709"/>
        <w:jc w:val="both"/>
        <w:rPr>
          <w:b/>
          <w:sz w:val="28"/>
          <w:szCs w:val="24"/>
          <w:lang w:val="ro-MD"/>
        </w:rPr>
      </w:pPr>
      <w:r>
        <w:rPr>
          <w:b/>
          <w:sz w:val="28"/>
          <w:szCs w:val="24"/>
          <w:lang w:val="ro-MD"/>
        </w:rPr>
        <w:t xml:space="preserve"> PRIN PREZENTA CERERE CONFIRM ASUMAREA URMĂTOARELOR OBLIGAŢII:</w:t>
      </w:r>
    </w:p>
    <w:p w:rsidR="009A306D" w:rsidRDefault="009A306D" w:rsidP="009A306D">
      <w:pPr>
        <w:ind w:firstLine="709"/>
        <w:jc w:val="both"/>
        <w:rPr>
          <w:b/>
          <w:i/>
          <w:sz w:val="24"/>
          <w:szCs w:val="24"/>
          <w:lang w:val="ro-MD"/>
        </w:rPr>
      </w:pPr>
      <w:r>
        <w:rPr>
          <w:b/>
          <w:i/>
          <w:sz w:val="24"/>
          <w:szCs w:val="24"/>
          <w:lang w:val="ro-MD"/>
        </w:rPr>
        <w:t>-  asigurarea eşantioanelor de produs necesare încercărilor de laborator ;</w:t>
      </w:r>
    </w:p>
    <w:p w:rsidR="009A306D" w:rsidRDefault="009A306D" w:rsidP="009A306D">
      <w:pPr>
        <w:jc w:val="both"/>
        <w:rPr>
          <w:b/>
          <w:i/>
          <w:sz w:val="24"/>
          <w:szCs w:val="24"/>
          <w:lang w:val="ro-MD"/>
        </w:rPr>
      </w:pPr>
      <w:r>
        <w:rPr>
          <w:b/>
          <w:i/>
          <w:sz w:val="24"/>
          <w:szCs w:val="24"/>
          <w:lang w:val="ro-MD"/>
        </w:rPr>
        <w:t xml:space="preserve">           - permiterea efectuării de încercări de laborator suplimentare la cererea grupei specializate,  de către un laborator acreditat;</w:t>
      </w:r>
    </w:p>
    <w:p w:rsidR="009A306D" w:rsidRDefault="009A306D" w:rsidP="009A306D">
      <w:pPr>
        <w:jc w:val="both"/>
        <w:rPr>
          <w:b/>
          <w:i/>
          <w:sz w:val="24"/>
          <w:szCs w:val="24"/>
          <w:lang w:val="ro-MD"/>
        </w:rPr>
      </w:pPr>
      <w:r>
        <w:rPr>
          <w:b/>
          <w:i/>
          <w:sz w:val="24"/>
          <w:szCs w:val="24"/>
          <w:lang w:val="ro-MD"/>
        </w:rPr>
        <w:t xml:space="preserve">          - permiterea constatării condiţiilor de fabricaţie a produsului sau echipamentului dacă este cazul;</w:t>
      </w:r>
    </w:p>
    <w:p w:rsidR="009A306D" w:rsidRDefault="009A306D" w:rsidP="009A306D">
      <w:pPr>
        <w:spacing w:after="120"/>
        <w:ind w:firstLine="709"/>
        <w:jc w:val="both"/>
        <w:rPr>
          <w:b/>
          <w:i/>
          <w:sz w:val="24"/>
          <w:szCs w:val="16"/>
          <w:lang w:val="ro-MD"/>
        </w:rPr>
      </w:pPr>
      <w:r>
        <w:rPr>
          <w:b/>
          <w:i/>
          <w:sz w:val="24"/>
          <w:szCs w:val="16"/>
          <w:lang w:val="ro-MD"/>
        </w:rPr>
        <w:t>- decontarea pe bază de contract a tuturor cheltuielilor derivate din procedura de elaborare a evaluării  tehnice.</w:t>
      </w:r>
    </w:p>
    <w:p w:rsidR="009A306D" w:rsidRDefault="009A306D" w:rsidP="009A306D">
      <w:pPr>
        <w:spacing w:after="120"/>
        <w:jc w:val="both"/>
        <w:rPr>
          <w:b/>
          <w:i/>
          <w:sz w:val="24"/>
          <w:szCs w:val="24"/>
          <w:lang w:val="ro-MD"/>
        </w:rPr>
      </w:pPr>
      <w:r>
        <w:rPr>
          <w:b/>
          <w:i/>
          <w:sz w:val="24"/>
          <w:szCs w:val="24"/>
          <w:lang w:val="ro-MD"/>
        </w:rPr>
        <w:tab/>
        <w:t>Am luat cunoştinţă că durata maximă de elaborare a evaluării tehnice este de           4 luni, începînd cu data la care sînt îndeplinite toate obligaţiile contractate cu organismul elaborator de evaluare tehnică cu privire la asigurarea eşantioanelor de produs necesare încercărilor de laborator.</w:t>
      </w:r>
    </w:p>
    <w:p w:rsidR="009A306D" w:rsidRDefault="009A306D" w:rsidP="009A306D">
      <w:pPr>
        <w:spacing w:after="120"/>
        <w:ind w:firstLine="709"/>
        <w:jc w:val="both"/>
        <w:rPr>
          <w:b/>
          <w:i/>
          <w:sz w:val="24"/>
          <w:szCs w:val="24"/>
          <w:lang w:val="ro-MD"/>
        </w:rPr>
      </w:pPr>
      <w:r>
        <w:rPr>
          <w:b/>
          <w:i/>
          <w:sz w:val="24"/>
          <w:szCs w:val="24"/>
          <w:lang w:val="ro-MD"/>
        </w:rPr>
        <w:t>Am fost informat despre răspunderea care survine în cazul declarării cu bună ştiinţă în cererea pentru evaluare tehnică în construcţii a informaţiei intenţionat false.</w:t>
      </w:r>
    </w:p>
    <w:p w:rsidR="009A306D" w:rsidRDefault="009A306D" w:rsidP="009A306D">
      <w:pPr>
        <w:jc w:val="both"/>
        <w:rPr>
          <w:b/>
          <w:sz w:val="24"/>
          <w:szCs w:val="24"/>
          <w:lang w:val="ro-MD"/>
        </w:rPr>
      </w:pPr>
      <w:r>
        <w:rPr>
          <w:sz w:val="24"/>
          <w:szCs w:val="24"/>
          <w:lang w:val="ro-MD"/>
        </w:rPr>
        <w:tab/>
      </w:r>
      <w:r>
        <w:rPr>
          <w:sz w:val="24"/>
          <w:szCs w:val="24"/>
          <w:lang w:val="ro-MD"/>
        </w:rPr>
        <w:tab/>
      </w:r>
      <w:r>
        <w:rPr>
          <w:sz w:val="24"/>
          <w:szCs w:val="24"/>
          <w:lang w:val="ro-MD"/>
        </w:rPr>
        <w:tab/>
      </w:r>
      <w:r>
        <w:rPr>
          <w:sz w:val="24"/>
          <w:szCs w:val="24"/>
          <w:lang w:val="ro-MD"/>
        </w:rPr>
        <w:tab/>
      </w:r>
      <w:r>
        <w:rPr>
          <w:b/>
          <w:sz w:val="24"/>
          <w:szCs w:val="24"/>
          <w:lang w:val="ro-MD"/>
        </w:rPr>
        <w:tab/>
      </w:r>
      <w:r>
        <w:rPr>
          <w:b/>
          <w:sz w:val="24"/>
          <w:szCs w:val="24"/>
          <w:lang w:val="ro-MD"/>
        </w:rPr>
        <w:tab/>
      </w:r>
      <w:r>
        <w:rPr>
          <w:b/>
          <w:sz w:val="24"/>
          <w:szCs w:val="24"/>
          <w:lang w:val="ro-MD"/>
        </w:rPr>
        <w:tab/>
      </w:r>
      <w:r>
        <w:rPr>
          <w:b/>
          <w:sz w:val="24"/>
          <w:szCs w:val="24"/>
          <w:lang w:val="ro-MD"/>
        </w:rPr>
        <w:tab/>
      </w:r>
      <w:r>
        <w:rPr>
          <w:b/>
          <w:sz w:val="24"/>
          <w:szCs w:val="24"/>
          <w:lang w:val="ro-MD"/>
        </w:rPr>
        <w:tab/>
      </w:r>
      <w:r>
        <w:rPr>
          <w:b/>
          <w:sz w:val="24"/>
          <w:szCs w:val="24"/>
          <w:lang w:val="ro-MD"/>
        </w:rPr>
        <w:tab/>
      </w:r>
    </w:p>
    <w:p w:rsidR="009A306D" w:rsidRDefault="009A306D" w:rsidP="009A306D">
      <w:pPr>
        <w:jc w:val="right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SOLICITANT</w:t>
      </w:r>
    </w:p>
    <w:p w:rsidR="00A50CD9" w:rsidRDefault="00A50CD9">
      <w:bookmarkStart w:id="0" w:name="_GoBack"/>
      <w:bookmarkEnd w:id="0"/>
    </w:p>
    <w:sectPr w:rsidR="00A5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87235F"/>
    <w:multiLevelType w:val="hybridMultilevel"/>
    <w:tmpl w:val="4B44E3E4"/>
    <w:lvl w:ilvl="0" w:tplc="23B65D48">
      <w:start w:val="1"/>
      <w:numFmt w:val="decimal"/>
      <w:lvlText w:val="%1."/>
      <w:lvlJc w:val="left"/>
      <w:pPr>
        <w:tabs>
          <w:tab w:val="num" w:pos="2513"/>
        </w:tabs>
        <w:ind w:left="2513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6D"/>
    <w:rsid w:val="009A306D"/>
    <w:rsid w:val="00A5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9E502-8C14-48AB-A635-E03FF9FC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2014-11-11T11:27:00Z</dcterms:created>
  <dcterms:modified xsi:type="dcterms:W3CDTF">2014-11-11T11:27:00Z</dcterms:modified>
</cp:coreProperties>
</file>